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4680"/>
      </w:tblGrid>
      <w:tr w:rsidR="000A25AD" w:rsidTr="000A25AD">
        <w:trPr>
          <w:gridAfter w:val="1"/>
          <w:wAfter w:w="4680" w:type="dxa"/>
        </w:trPr>
        <w:tc>
          <w:tcPr>
            <w:tcW w:w="3708" w:type="dxa"/>
            <w:hideMark/>
          </w:tcPr>
          <w:p w:rsidR="000A25AD" w:rsidRDefault="00BF19BD">
            <w:pPr>
              <w:jc w:val="center"/>
            </w:pPr>
            <w:r>
              <w:rPr>
                <w:lang w:val="en-US"/>
              </w:rPr>
              <w:t xml:space="preserve"> </w:t>
            </w:r>
            <w:r w:rsidR="000A25AD"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90pt" o:ole="" filled="t">
                  <v:fill color2="black"/>
                  <v:imagedata r:id="rId4" o:title=""/>
                </v:shape>
                <o:OLEObject Type="Embed" ProgID="Εικόνα" ShapeID="_x0000_i1025" DrawAspect="Content" ObjectID="_1686741627" r:id="rId5"/>
              </w:object>
            </w:r>
          </w:p>
        </w:tc>
      </w:tr>
      <w:tr w:rsidR="000A25AD" w:rsidTr="000A25AD">
        <w:tc>
          <w:tcPr>
            <w:tcW w:w="3708" w:type="dxa"/>
            <w:hideMark/>
          </w:tcPr>
          <w:p w:rsidR="000A25AD" w:rsidRDefault="000A2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ΕΛΛΗΝΙΚΗ ΔΗΜΟΚΡΑΤΙΑ</w:t>
            </w:r>
          </w:p>
          <w:p w:rsidR="000A25AD" w:rsidRDefault="000A2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ΝΟΜΟΣ ΗΜΑΘΙΑΣ</w:t>
            </w:r>
          </w:p>
          <w:p w:rsidR="000A25AD" w:rsidRDefault="000A2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ΔΗΜΟΣ ΗΡΩΙΚΗΣ ΠΟΛΕΩΣ ΝΑΟΥΣΑΣ</w:t>
            </w:r>
          </w:p>
        </w:tc>
        <w:tc>
          <w:tcPr>
            <w:tcW w:w="4680" w:type="dxa"/>
          </w:tcPr>
          <w:p w:rsidR="000A25AD" w:rsidRDefault="000A25AD">
            <w:pPr>
              <w:ind w:left="1440"/>
              <w:rPr>
                <w:b/>
              </w:rPr>
            </w:pPr>
          </w:p>
        </w:tc>
      </w:tr>
      <w:tr w:rsidR="000A25AD" w:rsidTr="000A25AD">
        <w:tc>
          <w:tcPr>
            <w:tcW w:w="3708" w:type="dxa"/>
            <w:hideMark/>
          </w:tcPr>
          <w:p w:rsidR="000A25AD" w:rsidRDefault="000A2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ΑΝΤΙΔΗΜΑΡΧΟΣ ΟΙΚΟΝΟΜΙΚΩΝ </w:t>
            </w:r>
          </w:p>
          <w:p w:rsidR="000A25AD" w:rsidRDefault="000A2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ΚΑΙ ΑΝΑΠΤΥΞΗΣ</w:t>
            </w:r>
          </w:p>
          <w:p w:rsidR="000A25AD" w:rsidRPr="00E61638" w:rsidRDefault="00E61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ΚΑΡΑΓΙΑΝΝΙΔΗΣ ΑΝΤΩΝΙΟΣ</w:t>
            </w:r>
          </w:p>
          <w:p w:rsidR="0042365B" w:rsidRPr="0042365B" w:rsidRDefault="004236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Πληροφορίες</w:t>
            </w:r>
            <w:r w:rsidRPr="00782315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Αντωνιάδης Νικόλαος</w:t>
            </w:r>
          </w:p>
          <w:p w:rsidR="000A25AD" w:rsidRDefault="004236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Τηλ.2332350337</w:t>
            </w:r>
          </w:p>
          <w:p w:rsidR="000A25AD" w:rsidRDefault="000A25AD">
            <w:pPr>
              <w:jc w:val="center"/>
              <w:rPr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val="en-US"/>
              </w:rPr>
              <w:t>Email</w:t>
            </w:r>
            <w:r>
              <w:rPr>
                <w:b/>
                <w:color w:val="31849B" w:themeColor="accent5" w:themeShade="BF"/>
                <w:sz w:val="16"/>
                <w:szCs w:val="16"/>
              </w:rPr>
              <w:t>:</w:t>
            </w:r>
            <w:proofErr w:type="spellStart"/>
            <w:r w:rsidR="0042365B">
              <w:rPr>
                <w:b/>
                <w:color w:val="31849B" w:themeColor="accent5" w:themeShade="BF"/>
                <w:sz w:val="16"/>
                <w:szCs w:val="16"/>
                <w:lang w:val="en-US"/>
              </w:rPr>
              <w:t>andoniadis</w:t>
            </w:r>
            <w:proofErr w:type="spellEnd"/>
            <w:r>
              <w:rPr>
                <w:b/>
                <w:color w:val="31849B" w:themeColor="accent5" w:themeShade="BF"/>
                <w:sz w:val="16"/>
                <w:szCs w:val="16"/>
              </w:rPr>
              <w:t>@</w:t>
            </w:r>
            <w:proofErr w:type="spellStart"/>
            <w:r>
              <w:rPr>
                <w:b/>
                <w:color w:val="31849B" w:themeColor="accent5" w:themeShade="BF"/>
                <w:sz w:val="16"/>
                <w:szCs w:val="16"/>
                <w:lang w:val="en-US"/>
              </w:rPr>
              <w:t>naoussa</w:t>
            </w:r>
            <w:proofErr w:type="spellEnd"/>
            <w:r>
              <w:rPr>
                <w:b/>
                <w:color w:val="31849B" w:themeColor="accent5" w:themeShade="BF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31849B" w:themeColor="accent5" w:themeShade="BF"/>
                <w:sz w:val="16"/>
                <w:szCs w:val="16"/>
                <w:lang w:val="en-US"/>
              </w:rPr>
              <w:t>gr</w:t>
            </w:r>
            <w:proofErr w:type="spellEnd"/>
          </w:p>
        </w:tc>
        <w:tc>
          <w:tcPr>
            <w:tcW w:w="4680" w:type="dxa"/>
          </w:tcPr>
          <w:p w:rsidR="000A25AD" w:rsidRDefault="000A25AD">
            <w:pPr>
              <w:ind w:left="2160"/>
              <w:rPr>
                <w:b/>
              </w:rPr>
            </w:pPr>
          </w:p>
          <w:p w:rsidR="000A25AD" w:rsidRDefault="000A25AD">
            <w:pPr>
              <w:ind w:left="2160"/>
              <w:rPr>
                <w:b/>
              </w:rPr>
            </w:pPr>
          </w:p>
          <w:p w:rsidR="000A25AD" w:rsidRPr="008D2139" w:rsidRDefault="000A25AD">
            <w:pPr>
              <w:ind w:left="1395"/>
              <w:rPr>
                <w:b/>
              </w:rPr>
            </w:pPr>
            <w:r>
              <w:rPr>
                <w:b/>
              </w:rPr>
              <w:t xml:space="preserve">Αρ </w:t>
            </w:r>
            <w:proofErr w:type="spellStart"/>
            <w:r>
              <w:rPr>
                <w:b/>
              </w:rPr>
              <w:t>Πρωτ</w:t>
            </w:r>
            <w:proofErr w:type="spellEnd"/>
            <w:r>
              <w:rPr>
                <w:b/>
              </w:rPr>
              <w:t>.</w:t>
            </w:r>
            <w:r w:rsidR="008D2139" w:rsidRPr="008D2139">
              <w:rPr>
                <w:b/>
              </w:rPr>
              <w:t xml:space="preserve">  </w:t>
            </w:r>
            <w:r w:rsidR="004E1C7D">
              <w:rPr>
                <w:b/>
                <w:lang w:val="en-US"/>
              </w:rPr>
              <w:t>9116</w:t>
            </w:r>
            <w:r w:rsidR="008D2139" w:rsidRPr="00E61638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</w:p>
          <w:p w:rsidR="000A25AD" w:rsidRPr="00A05811" w:rsidRDefault="000A25AD" w:rsidP="000A25AD">
            <w:pPr>
              <w:ind w:left="1395"/>
              <w:rPr>
                <w:b/>
              </w:rPr>
            </w:pPr>
            <w:r>
              <w:rPr>
                <w:b/>
              </w:rPr>
              <w:t>Νάουσα,</w:t>
            </w:r>
            <w:r w:rsidR="004E1C7D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</w:t>
            </w:r>
            <w:r w:rsidR="004E1C7D">
              <w:rPr>
                <w:b/>
                <w:lang w:val="en-US"/>
              </w:rPr>
              <w:t>15</w:t>
            </w:r>
            <w:r w:rsidR="00A05811">
              <w:rPr>
                <w:b/>
              </w:rPr>
              <w:t>-0</w:t>
            </w:r>
            <w:r w:rsidR="00A05811" w:rsidRPr="00A05811">
              <w:rPr>
                <w:b/>
              </w:rPr>
              <w:t>6</w:t>
            </w:r>
            <w:r w:rsidR="00A05811">
              <w:rPr>
                <w:b/>
              </w:rPr>
              <w:t>-202</w:t>
            </w:r>
            <w:r w:rsidR="00A05811" w:rsidRPr="00A05811">
              <w:rPr>
                <w:b/>
              </w:rPr>
              <w:t>1</w:t>
            </w: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</w:pPr>
          </w:p>
        </w:tc>
      </w:tr>
      <w:tr w:rsidR="000A25AD" w:rsidTr="000A25AD">
        <w:trPr>
          <w:gridAfter w:val="1"/>
          <w:wAfter w:w="4680" w:type="dxa"/>
        </w:trPr>
        <w:tc>
          <w:tcPr>
            <w:tcW w:w="3708" w:type="dxa"/>
            <w:hideMark/>
          </w:tcPr>
          <w:p w:rsidR="000A25AD" w:rsidRDefault="000A25AD">
            <w:pPr>
              <w:jc w:val="center"/>
            </w:pPr>
          </w:p>
        </w:tc>
      </w:tr>
    </w:tbl>
    <w:p w:rsidR="00251387" w:rsidRPr="004D3E87" w:rsidRDefault="00251387" w:rsidP="00251387">
      <w:pPr>
        <w:jc w:val="center"/>
        <w:rPr>
          <w:b/>
        </w:rPr>
      </w:pPr>
      <w:r w:rsidRPr="004D3E87">
        <w:rPr>
          <w:b/>
        </w:rPr>
        <w:t>ΕΙΣΗΓΗΣΗ ΠΡΟΣ ΤΟ ΔΗΜΟΤΙΚΟ ΣΥΜΒΟΥΛΙΟ</w:t>
      </w:r>
    </w:p>
    <w:p w:rsidR="00251387" w:rsidRPr="004D3E87" w:rsidRDefault="00251387" w:rsidP="00251387">
      <w:pPr>
        <w:jc w:val="center"/>
        <w:rPr>
          <w:b/>
        </w:rPr>
      </w:pPr>
    </w:p>
    <w:p w:rsidR="00251387" w:rsidRPr="0042365B" w:rsidRDefault="00251387" w:rsidP="001517F3">
      <w:pPr>
        <w:jc w:val="both"/>
        <w:rPr>
          <w:b/>
        </w:rPr>
      </w:pPr>
      <w:r w:rsidRPr="004D3E87">
        <w:rPr>
          <w:b/>
        </w:rPr>
        <w:t xml:space="preserve">ΘΕΜΑ: Έγκριση ή μη εκμίσθωσης του αναψυκτηρίου </w:t>
      </w:r>
      <w:r w:rsidR="00E61638">
        <w:rPr>
          <w:b/>
        </w:rPr>
        <w:t xml:space="preserve">( ΠΑΓΚΟΣ ΕΞΥΠΗΡΕΤΗΣΗΣ ) </w:t>
      </w:r>
      <w:r w:rsidR="00F9114C">
        <w:rPr>
          <w:b/>
        </w:rPr>
        <w:t xml:space="preserve">που βρίσκεται </w:t>
      </w:r>
      <w:r w:rsidRPr="004D3E87">
        <w:rPr>
          <w:b/>
        </w:rPr>
        <w:t xml:space="preserve"> εντός </w:t>
      </w:r>
      <w:r w:rsidR="00E61638">
        <w:rPr>
          <w:b/>
        </w:rPr>
        <w:t xml:space="preserve">του κτηρίου της Σχολής Αριστοτέλους  στα </w:t>
      </w:r>
      <w:proofErr w:type="spellStart"/>
      <w:r w:rsidR="00E61638">
        <w:rPr>
          <w:b/>
        </w:rPr>
        <w:t>Ισβόρια</w:t>
      </w:r>
      <w:proofErr w:type="spellEnd"/>
      <w:r w:rsidR="00E61638">
        <w:rPr>
          <w:b/>
        </w:rPr>
        <w:t xml:space="preserve"> </w:t>
      </w:r>
      <w:r w:rsidR="00A05811">
        <w:rPr>
          <w:b/>
        </w:rPr>
        <w:t xml:space="preserve">Νάουσας, συνολικής </w:t>
      </w:r>
      <w:r w:rsidR="00A05811" w:rsidRPr="00FC15B4">
        <w:rPr>
          <w:b/>
        </w:rPr>
        <w:t>επιφάνειας 23</w:t>
      </w:r>
      <w:r w:rsidRPr="00FC15B4">
        <w:rPr>
          <w:b/>
        </w:rPr>
        <w:t xml:space="preserve"> </w:t>
      </w:r>
      <w:proofErr w:type="spellStart"/>
      <w:r w:rsidRPr="00FC15B4">
        <w:rPr>
          <w:b/>
        </w:rPr>
        <w:t>τ.μ</w:t>
      </w:r>
      <w:proofErr w:type="spellEnd"/>
      <w:r w:rsidRPr="00FC15B4">
        <w:rPr>
          <w:b/>
        </w:rPr>
        <w:t>.</w:t>
      </w:r>
      <w:r w:rsidRPr="004D3E87">
        <w:rPr>
          <w:b/>
        </w:rPr>
        <w:t xml:space="preserve"> </w:t>
      </w:r>
      <w:r w:rsidR="00E61638">
        <w:rPr>
          <w:b/>
        </w:rPr>
        <w:t>όπως περιγράφεται στην συνημμένη κάτοψη του κτηρίου</w:t>
      </w:r>
      <w:r w:rsidR="00D049B8" w:rsidRPr="00D049B8">
        <w:rPr>
          <w:b/>
        </w:rPr>
        <w:t>,</w:t>
      </w:r>
      <w:r w:rsidR="009D14BE">
        <w:rPr>
          <w:b/>
        </w:rPr>
        <w:t xml:space="preserve"> με</w:t>
      </w:r>
      <w:r w:rsidR="00D049B8" w:rsidRPr="00D049B8">
        <w:rPr>
          <w:b/>
        </w:rPr>
        <w:t xml:space="preserve"> </w:t>
      </w:r>
      <w:r w:rsidR="00D049B8">
        <w:rPr>
          <w:b/>
        </w:rPr>
        <w:t>αρ. οικοδομικής άδειας 48/2005,</w:t>
      </w:r>
      <w:r w:rsidRPr="004D3E87">
        <w:rPr>
          <w:b/>
        </w:rPr>
        <w:t xml:space="preserve"> </w:t>
      </w:r>
      <w:r w:rsidR="00E61638">
        <w:rPr>
          <w:b/>
        </w:rPr>
        <w:t xml:space="preserve"> για 4</w:t>
      </w:r>
      <w:r w:rsidRPr="004D3E87">
        <w:rPr>
          <w:b/>
        </w:rPr>
        <w:t xml:space="preserve"> χρόνια, με το σύστημα του ανοικτού πλειοδοτ</w:t>
      </w:r>
      <w:r w:rsidR="00D049B8">
        <w:rPr>
          <w:b/>
        </w:rPr>
        <w:t xml:space="preserve">ικού διαγωνισμού με προφορικές </w:t>
      </w:r>
      <w:r w:rsidRPr="004D3E87">
        <w:rPr>
          <w:b/>
        </w:rPr>
        <w:t xml:space="preserve"> προσφορές.</w:t>
      </w:r>
    </w:p>
    <w:p w:rsidR="00251387" w:rsidRPr="0042365B" w:rsidRDefault="00251387" w:rsidP="00251387">
      <w:pPr>
        <w:rPr>
          <w:b/>
        </w:rPr>
      </w:pPr>
    </w:p>
    <w:p w:rsidR="00251387" w:rsidRPr="0042365B" w:rsidRDefault="00251387" w:rsidP="001517F3">
      <w:pPr>
        <w:jc w:val="both"/>
      </w:pPr>
      <w:r w:rsidRPr="00162E12">
        <w:t xml:space="preserve">Η </w:t>
      </w:r>
      <w:r w:rsidR="00D049B8">
        <w:t>εκμίσθωση θα γίνει σύμφωνα με τις διατάξεις του άρθρου</w:t>
      </w:r>
      <w:r w:rsidRPr="00162E12">
        <w:t xml:space="preserve"> 192 του ν3463/2006</w:t>
      </w:r>
      <w:r w:rsidR="00D049B8">
        <w:t xml:space="preserve"> </w:t>
      </w:r>
      <w:r w:rsidRPr="00162E12">
        <w:t xml:space="preserve">(ΚΔΚ) </w:t>
      </w:r>
      <w:r w:rsidR="00D049B8">
        <w:t>, όπως ισχύει σήμερα και κάθε άλλη συναφή διάταξη, τους όρους της οποίας θα καθορίσει η οικονομική επιτροπή, με την</w:t>
      </w:r>
      <w:r w:rsidR="00272F19">
        <w:t xml:space="preserve"> διαδικασία</w:t>
      </w:r>
      <w:r w:rsidR="00D049B8">
        <w:t xml:space="preserve"> του ανοικτού</w:t>
      </w:r>
      <w:r w:rsidR="005C0A6B">
        <w:t xml:space="preserve"> πλειοδοτικού </w:t>
      </w:r>
      <w:r w:rsidR="00D049B8">
        <w:t xml:space="preserve"> διαγωνισμού</w:t>
      </w:r>
      <w:r w:rsidR="00272F19">
        <w:t xml:space="preserve"> και προφορικές προσφορές.</w:t>
      </w:r>
    </w:p>
    <w:p w:rsidR="005C0A6B" w:rsidRPr="00BF19BD" w:rsidRDefault="00251387" w:rsidP="001517F3">
      <w:pPr>
        <w:jc w:val="both"/>
      </w:pPr>
      <w:r w:rsidRPr="00162E12">
        <w:t>Το μίσθιο περιλαμβάνει</w:t>
      </w:r>
      <w:r w:rsidR="00272F19">
        <w:t xml:space="preserve"> </w:t>
      </w:r>
      <w:r w:rsidRPr="00162E12">
        <w:t>το</w:t>
      </w:r>
      <w:r w:rsidR="00272F19">
        <w:t xml:space="preserve">ν Πάγκο εξυπηρέτησης </w:t>
      </w:r>
      <w:r w:rsidR="00A05811">
        <w:t xml:space="preserve">( </w:t>
      </w:r>
      <w:r w:rsidR="00A05811" w:rsidRPr="00FC15B4">
        <w:t>23</w:t>
      </w:r>
      <w:r w:rsidR="005C0A6B" w:rsidRPr="00FC15B4">
        <w:t xml:space="preserve"> τετ.</w:t>
      </w:r>
      <w:r w:rsidR="005C0A6B">
        <w:t xml:space="preserve"> μέτρων ,περίπου ) εντό</w:t>
      </w:r>
      <w:r w:rsidR="00272F19">
        <w:t xml:space="preserve">ς του κτηρίου της Σχολής Αριστοτέλους, με δυνατότητα ανάπτυξης </w:t>
      </w:r>
      <w:proofErr w:type="spellStart"/>
      <w:r w:rsidR="00272F19">
        <w:t>τραπεζοκ</w:t>
      </w:r>
      <w:r w:rsidR="00F9114C">
        <w:t>αθι</w:t>
      </w:r>
      <w:r w:rsidR="005C0A6B">
        <w:t>σμάτων</w:t>
      </w:r>
      <w:proofErr w:type="spellEnd"/>
      <w:r w:rsidR="005C0A6B">
        <w:t xml:space="preserve"> στον εξωτερικό χώρο, ξ</w:t>
      </w:r>
      <w:r w:rsidR="00272F19">
        <w:t>ύλινο δάπεδο τύπου καταστρώματος</w:t>
      </w:r>
      <w:r w:rsidR="005C0A6B">
        <w:t xml:space="preserve">, ΒΔ του κτηρίου ( μπροστινή πλευρά ),και  στο ξύλινο δάπεδο τύπου καταστρώματος ΝΑ του κτηρίου ( πίσω </w:t>
      </w:r>
      <w:r w:rsidR="009926D0">
        <w:t>πλευρά</w:t>
      </w:r>
      <w:r w:rsidR="00BF19BD">
        <w:t xml:space="preserve"> )</w:t>
      </w:r>
      <w:r w:rsidR="00BF19BD" w:rsidRPr="00BF19BD">
        <w:t xml:space="preserve"> </w:t>
      </w:r>
      <w:r w:rsidR="00BF19BD">
        <w:t>και στον εσωτερικό χώρο ως έχει.</w:t>
      </w:r>
    </w:p>
    <w:p w:rsidR="005C0A6B" w:rsidRDefault="005C0A6B" w:rsidP="001517F3">
      <w:pPr>
        <w:jc w:val="both"/>
      </w:pPr>
    </w:p>
    <w:p w:rsidR="00251387" w:rsidRPr="0042365B" w:rsidRDefault="00F9114C" w:rsidP="001517F3">
      <w:pPr>
        <w:jc w:val="both"/>
      </w:pPr>
      <w:r>
        <w:t xml:space="preserve"> </w:t>
      </w:r>
    </w:p>
    <w:p w:rsidR="00251387" w:rsidRPr="0042365B" w:rsidRDefault="00251387" w:rsidP="001517F3">
      <w:pPr>
        <w:jc w:val="both"/>
      </w:pPr>
      <w:r w:rsidRPr="00162E12">
        <w:t>Έχοντας λάβει υπόψη τα παραπάνω, καλείται το Δημοτικό Συμβούλιο να εγκρίνει ή μη την εκμίσθωση του αναψυκτηρίου</w:t>
      </w:r>
      <w:r w:rsidR="009926D0">
        <w:t xml:space="preserve"> που</w:t>
      </w:r>
      <w:r w:rsidRPr="00162E12">
        <w:t xml:space="preserve"> </w:t>
      </w:r>
      <w:r w:rsidR="009926D0" w:rsidRPr="00162E12">
        <w:t>περιλαμβάνει</w:t>
      </w:r>
      <w:r w:rsidR="009926D0">
        <w:t xml:space="preserve"> </w:t>
      </w:r>
      <w:r w:rsidR="009926D0" w:rsidRPr="00162E12">
        <w:t>το</w:t>
      </w:r>
      <w:r w:rsidR="00213D91">
        <w:t xml:space="preserve">ν Πάγκο εξυπηρέτησης      ( </w:t>
      </w:r>
      <w:r w:rsidR="00213D91" w:rsidRPr="00FC15B4">
        <w:t>23</w:t>
      </w:r>
      <w:r w:rsidR="009926D0" w:rsidRPr="00FC15B4">
        <w:t xml:space="preserve"> τετ.</w:t>
      </w:r>
      <w:r w:rsidR="009926D0">
        <w:t xml:space="preserve"> μέτρων ,περίπου ) εντός του κτηρίου της Σχολής Αριστοτέλους,  με δυνατότητα ανάπτυξης </w:t>
      </w:r>
      <w:proofErr w:type="spellStart"/>
      <w:r w:rsidR="009926D0">
        <w:t>τραπεζοκαθισμάτων</w:t>
      </w:r>
      <w:proofErr w:type="spellEnd"/>
      <w:r w:rsidR="009926D0">
        <w:t xml:space="preserve"> στον εξωτερικό χώρο, ξύλινο δάπεδο τύπου καταστρώματος, ΒΔ τ</w:t>
      </w:r>
      <w:r w:rsidR="000B2BA3">
        <w:t xml:space="preserve">ου κτηρίου ( μπροστινή πλευρά ), </w:t>
      </w:r>
      <w:r w:rsidR="009926D0">
        <w:t>και  στο ξύλινο δάπεδο τύπου καταστρώματος</w:t>
      </w:r>
      <w:r w:rsidR="0014450B">
        <w:t xml:space="preserve"> ΝΑ του κτηρίου ( πίσω πλευρά ),</w:t>
      </w:r>
      <w:r w:rsidR="000B2BA3">
        <w:t xml:space="preserve"> π</w:t>
      </w:r>
      <w:r w:rsidRPr="00162E12">
        <w:t>ου βρίσκονται εντός του</w:t>
      </w:r>
      <w:r w:rsidR="0014450B">
        <w:t xml:space="preserve"> χώρου της Σχολής Αριστοτέλους του Δήμου Νάουσας</w:t>
      </w:r>
      <w:r w:rsidRPr="00162E12">
        <w:t xml:space="preserve"> </w:t>
      </w:r>
      <w:r w:rsidR="0014450B">
        <w:t>όπως περιγράφονται στην</w:t>
      </w:r>
      <w:r w:rsidRPr="00162E12">
        <w:t xml:space="preserve"> συνημμέ</w:t>
      </w:r>
      <w:r w:rsidR="0014450B">
        <w:t>νη κάτοψη</w:t>
      </w:r>
      <w:r w:rsidR="005B0525">
        <w:t>,</w:t>
      </w:r>
      <w:r w:rsidR="00BF19BD">
        <w:t xml:space="preserve"> και στον εσωτερικό χώρο ως έχει,</w:t>
      </w:r>
      <w:r w:rsidR="009926D0">
        <w:t xml:space="preserve"> για </w:t>
      </w:r>
      <w:r w:rsidR="009926D0" w:rsidRPr="009926D0">
        <w:t>04</w:t>
      </w:r>
      <w:r w:rsidRPr="00162E12">
        <w:t xml:space="preserve"> χρόνια, με το σύστημα του ανοικτού πλε</w:t>
      </w:r>
      <w:r w:rsidR="009926D0">
        <w:t xml:space="preserve">ιοδοτικού διαγωνισμού με προφορικές </w:t>
      </w:r>
      <w:r w:rsidR="00D76DB8">
        <w:t xml:space="preserve"> προσφορές, τους όρους του οποίου </w:t>
      </w:r>
      <w:r w:rsidRPr="00162E12">
        <w:t xml:space="preserve"> θα καθορίσει η Οικονομική Επιτροπή.</w:t>
      </w:r>
    </w:p>
    <w:p w:rsidR="00251387" w:rsidRPr="0042365B" w:rsidRDefault="00251387" w:rsidP="001517F3">
      <w:pPr>
        <w:jc w:val="both"/>
      </w:pPr>
    </w:p>
    <w:p w:rsidR="00251387" w:rsidRDefault="00251387" w:rsidP="00251387"/>
    <w:p w:rsidR="0042365B" w:rsidRDefault="0042365B" w:rsidP="00251387"/>
    <w:p w:rsidR="0042365B" w:rsidRPr="0042365B" w:rsidRDefault="0042365B" w:rsidP="00251387"/>
    <w:p w:rsidR="00251387" w:rsidRPr="0042365B" w:rsidRDefault="00251387" w:rsidP="00251387"/>
    <w:p w:rsidR="00251387" w:rsidRPr="0042365B" w:rsidRDefault="00251387" w:rsidP="00251387"/>
    <w:p w:rsidR="00251387" w:rsidRDefault="00251387" w:rsidP="00251387">
      <w:pPr>
        <w:rPr>
          <w:b/>
        </w:rPr>
      </w:pPr>
    </w:p>
    <w:p w:rsidR="00251387" w:rsidRDefault="00E61638" w:rsidP="00251387">
      <w:pPr>
        <w:jc w:val="center"/>
        <w:rPr>
          <w:b/>
        </w:rPr>
      </w:pPr>
      <w:r>
        <w:rPr>
          <w:b/>
        </w:rPr>
        <w:t>Ο</w:t>
      </w:r>
      <w:r w:rsidR="00251387">
        <w:rPr>
          <w:b/>
        </w:rPr>
        <w:t xml:space="preserve"> ΑΝΤΙΔΗΜΑΡΧΟΣ</w:t>
      </w:r>
    </w:p>
    <w:p w:rsidR="00251387" w:rsidRPr="0042365B" w:rsidRDefault="00251387" w:rsidP="00251387">
      <w:pPr>
        <w:jc w:val="center"/>
        <w:rPr>
          <w:b/>
        </w:rPr>
      </w:pPr>
      <w:r>
        <w:rPr>
          <w:b/>
        </w:rPr>
        <w:t xml:space="preserve"> ΟΙΚΟΝΟΜΙΚΩΝ ΚΑΙ ΔΙΟΙΚΗΤΙΚΩΝ ΥΠΗΡΕΣΙΩΝ</w:t>
      </w:r>
    </w:p>
    <w:p w:rsidR="00251387" w:rsidRPr="0042365B" w:rsidRDefault="00251387" w:rsidP="00251387">
      <w:pPr>
        <w:jc w:val="center"/>
        <w:rPr>
          <w:b/>
        </w:rPr>
      </w:pPr>
    </w:p>
    <w:p w:rsidR="00251387" w:rsidRDefault="00251387" w:rsidP="00251387">
      <w:pPr>
        <w:jc w:val="center"/>
        <w:rPr>
          <w:b/>
        </w:rPr>
      </w:pPr>
    </w:p>
    <w:p w:rsidR="0042365B" w:rsidRPr="0042365B" w:rsidRDefault="0042365B" w:rsidP="00251387">
      <w:pPr>
        <w:jc w:val="center"/>
        <w:rPr>
          <w:b/>
        </w:rPr>
      </w:pPr>
    </w:p>
    <w:p w:rsidR="00251387" w:rsidRDefault="00251387" w:rsidP="00251387">
      <w:pPr>
        <w:jc w:val="center"/>
        <w:rPr>
          <w:b/>
        </w:rPr>
      </w:pPr>
    </w:p>
    <w:p w:rsidR="00251387" w:rsidRDefault="00251387" w:rsidP="00251387">
      <w:pPr>
        <w:jc w:val="center"/>
        <w:rPr>
          <w:b/>
        </w:rPr>
      </w:pPr>
    </w:p>
    <w:p w:rsidR="00251387" w:rsidRPr="0042365B" w:rsidRDefault="00E61638" w:rsidP="00251387">
      <w:pPr>
        <w:jc w:val="center"/>
        <w:rPr>
          <w:b/>
        </w:rPr>
      </w:pPr>
      <w:r>
        <w:rPr>
          <w:b/>
        </w:rPr>
        <w:t>ΚΑΡΑΓΙΑΝΝΙΔΗΣ ΑΝΤΩΝΙΟΣ</w:t>
      </w:r>
    </w:p>
    <w:p w:rsidR="00251387" w:rsidRPr="0042365B" w:rsidRDefault="00251387" w:rsidP="00251387">
      <w:pPr>
        <w:jc w:val="center"/>
        <w:rPr>
          <w:b/>
        </w:rPr>
      </w:pPr>
    </w:p>
    <w:p w:rsidR="00D95BB4" w:rsidRDefault="00D95BB4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Pr="0042365B" w:rsidRDefault="0042365B" w:rsidP="00251387">
      <w:pPr>
        <w:jc w:val="center"/>
        <w:rPr>
          <w:b/>
        </w:rPr>
      </w:pPr>
    </w:p>
    <w:p w:rsidR="00251387" w:rsidRPr="00E90638" w:rsidRDefault="00251387" w:rsidP="00251387">
      <w:pPr>
        <w:rPr>
          <w:b/>
        </w:rPr>
      </w:pPr>
    </w:p>
    <w:p w:rsidR="00251387" w:rsidRDefault="0042365B" w:rsidP="00251387">
      <w:r>
        <w:t>Σ</w:t>
      </w:r>
      <w:r w:rsidR="0014450B">
        <w:t>υνημμένα</w:t>
      </w:r>
      <w:r w:rsidR="00E96B48">
        <w:t xml:space="preserve"> </w:t>
      </w:r>
      <w:r w:rsidR="00251387" w:rsidRPr="0042365B">
        <w:t>:</w:t>
      </w:r>
      <w:r w:rsidR="00E96B48">
        <w:t>1.</w:t>
      </w:r>
      <w:r w:rsidR="00251387" w:rsidRPr="0042365B">
        <w:t xml:space="preserve"> </w:t>
      </w:r>
      <w:r w:rsidR="0014450B">
        <w:t>Κάτοψη Ισογείου</w:t>
      </w:r>
    </w:p>
    <w:p w:rsidR="00E96B48" w:rsidRPr="00430590" w:rsidRDefault="00E96B48" w:rsidP="00251387">
      <w:r>
        <w:t xml:space="preserve">                    2. Έγ</w:t>
      </w:r>
      <w:r w:rsidR="00430590">
        <w:t>κριση από Αρχαιολογική Υπηρεσία</w:t>
      </w:r>
      <w:r w:rsidR="00430590" w:rsidRPr="00430590">
        <w:t xml:space="preserve"> (</w:t>
      </w:r>
      <w:r w:rsidR="00430590">
        <w:t>ΕΦΑ ΗΜΑΘΙΑΣ )</w:t>
      </w:r>
    </w:p>
    <w:p w:rsidR="00251387" w:rsidRPr="009B499D" w:rsidRDefault="00251387" w:rsidP="00251387"/>
    <w:p w:rsidR="00D80681" w:rsidRDefault="00D80681"/>
    <w:sectPr w:rsidR="00D80681" w:rsidSect="00D806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5AD"/>
    <w:rsid w:val="000A25AD"/>
    <w:rsid w:val="000B2BA3"/>
    <w:rsid w:val="000F61D3"/>
    <w:rsid w:val="00117C9E"/>
    <w:rsid w:val="0014450B"/>
    <w:rsid w:val="001517F3"/>
    <w:rsid w:val="00213D91"/>
    <w:rsid w:val="00251387"/>
    <w:rsid w:val="00272F19"/>
    <w:rsid w:val="00401480"/>
    <w:rsid w:val="0042365B"/>
    <w:rsid w:val="00430590"/>
    <w:rsid w:val="00452D3D"/>
    <w:rsid w:val="004E1C7D"/>
    <w:rsid w:val="004E4C03"/>
    <w:rsid w:val="00594A16"/>
    <w:rsid w:val="005B0525"/>
    <w:rsid w:val="005C0A6B"/>
    <w:rsid w:val="00671C73"/>
    <w:rsid w:val="006E47BA"/>
    <w:rsid w:val="00782315"/>
    <w:rsid w:val="008C00FB"/>
    <w:rsid w:val="008C45DA"/>
    <w:rsid w:val="008D2139"/>
    <w:rsid w:val="008E5CD4"/>
    <w:rsid w:val="009926D0"/>
    <w:rsid w:val="009D14BE"/>
    <w:rsid w:val="00A05811"/>
    <w:rsid w:val="00AE2307"/>
    <w:rsid w:val="00B01BFE"/>
    <w:rsid w:val="00BF19BD"/>
    <w:rsid w:val="00D049B8"/>
    <w:rsid w:val="00D108F6"/>
    <w:rsid w:val="00D76DB8"/>
    <w:rsid w:val="00D80681"/>
    <w:rsid w:val="00D8394F"/>
    <w:rsid w:val="00D95BB4"/>
    <w:rsid w:val="00E44115"/>
    <w:rsid w:val="00E61638"/>
    <w:rsid w:val="00E96B48"/>
    <w:rsid w:val="00EE0B44"/>
    <w:rsid w:val="00F45E15"/>
    <w:rsid w:val="00F9114C"/>
    <w:rsid w:val="00FC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5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staboulou</cp:lastModifiedBy>
  <cp:revision>26</cp:revision>
  <cp:lastPrinted>2019-01-14T11:14:00Z</cp:lastPrinted>
  <dcterms:created xsi:type="dcterms:W3CDTF">2019-01-11T13:47:00Z</dcterms:created>
  <dcterms:modified xsi:type="dcterms:W3CDTF">2021-07-02T11:34:00Z</dcterms:modified>
</cp:coreProperties>
</file>